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28C8" w14:textId="77777777" w:rsidR="00E57021" w:rsidRPr="00315356" w:rsidRDefault="00E57021" w:rsidP="00E57021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color w:val="7F8C8D"/>
          <w:sz w:val="28"/>
          <w:szCs w:val="28"/>
        </w:rPr>
      </w:pPr>
      <w:r w:rsidRPr="00315356">
        <w:rPr>
          <w:rStyle w:val="Pogrubienie"/>
          <w:rFonts w:ascii="Helvetica" w:hAnsi="Helvetica" w:cs="Helvetica"/>
          <w:color w:val="C0392B"/>
          <w:sz w:val="28"/>
          <w:szCs w:val="28"/>
        </w:rPr>
        <w:t>PLATFORMA PALIWOWA – kto i co musi zrobić</w:t>
      </w:r>
    </w:p>
    <w:p w14:paraId="74585CD1" w14:textId="77777777" w:rsidR="007C7D67" w:rsidRDefault="007C7D67" w:rsidP="00E57021">
      <w:pPr>
        <w:pStyle w:val="NormalnyWeb"/>
        <w:spacing w:before="0" w:beforeAutospacing="0" w:after="150" w:afterAutospacing="0" w:line="345" w:lineRule="exact"/>
        <w:jc w:val="center"/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</w:pPr>
    </w:p>
    <w:p w14:paraId="7CEDA7CC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color w:val="7F8C8D"/>
          <w:sz w:val="21"/>
          <w:szCs w:val="21"/>
        </w:rPr>
      </w:pPr>
      <w:r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 xml:space="preserve">Kto musi podjąć działania. </w:t>
      </w:r>
    </w:p>
    <w:p w14:paraId="444B3046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Utworzenia konta w Platformie Paliwowej muszą dokonać </w:t>
      </w:r>
      <w:r>
        <w:rPr>
          <w:rFonts w:ascii="Helvetica" w:hAnsi="Helvetica" w:cs="Helvetica"/>
          <w:color w:val="C0392B"/>
          <w:sz w:val="21"/>
          <w:szCs w:val="21"/>
          <w:u w:val="single"/>
        </w:rPr>
        <w:t>wyłącznie</w:t>
      </w:r>
      <w:r>
        <w:rPr>
          <w:rFonts w:ascii="Helvetica" w:hAnsi="Helvetica" w:cs="Helvetica"/>
          <w:color w:val="C0392B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podmioty realizujące wobec Prezesa URE obowiązki sprawozdawcze i informacyjne, określone w art. 4ba ust. 1, </w:t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art. 43d ust. 1 oraz art. 43e ust. 1 ustawy z dnia 10 kwietnia 1997 r. – Prawo energetyczne </w:t>
      </w:r>
      <w:r>
        <w:rPr>
          <w:rFonts w:ascii="Helvetica" w:hAnsi="Helvetica" w:cs="Helvetica"/>
          <w:color w:val="000000"/>
          <w:sz w:val="21"/>
          <w:szCs w:val="21"/>
        </w:rPr>
        <w:br/>
        <w:t xml:space="preserve">(Dz. U. z 2022 r. poz. 1385 z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późn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 zm.).</w:t>
      </w:r>
    </w:p>
    <w:p w14:paraId="1387CE51" w14:textId="77777777" w:rsidR="007C7D67" w:rsidRDefault="007C7D67" w:rsidP="007C7D67">
      <w:pPr>
        <w:pStyle w:val="NormalnyWeb"/>
        <w:spacing w:before="120" w:beforeAutospacing="0" w:after="120" w:afterAutospacing="0" w:line="345" w:lineRule="exact"/>
        <w:jc w:val="center"/>
        <w:rPr>
          <w:rStyle w:val="Pogrubienie"/>
          <w:rFonts w:ascii="Helvetica" w:hAnsi="Helvetica" w:cs="Helvetica"/>
          <w:color w:val="C0392B"/>
          <w:sz w:val="21"/>
          <w:szCs w:val="21"/>
        </w:rPr>
      </w:pPr>
      <w:r>
        <w:rPr>
          <w:rStyle w:val="Pogrubienie"/>
          <w:rFonts w:ascii="Helvetica" w:hAnsi="Helvetica" w:cs="Helvetica"/>
          <w:color w:val="C0392B"/>
          <w:sz w:val="21"/>
          <w:szCs w:val="21"/>
        </w:rPr>
        <w:t>WAŻNE!!!! – PODMIOTY, KTÓRE:</w:t>
      </w:r>
    </w:p>
    <w:p w14:paraId="5C02A795" w14:textId="77777777" w:rsidR="007C7D67" w:rsidRPr="007C7D67" w:rsidRDefault="000745B8" w:rsidP="007C7D67">
      <w:pPr>
        <w:pStyle w:val="NormalnyWeb"/>
        <w:numPr>
          <w:ilvl w:val="0"/>
          <w:numId w:val="5"/>
        </w:numPr>
        <w:spacing w:before="120" w:beforeAutospacing="0" w:after="120" w:afterAutospacing="0" w:line="345" w:lineRule="exact"/>
        <w:jc w:val="center"/>
        <w:rPr>
          <w:rStyle w:val="Pogrubienie"/>
          <w:rFonts w:ascii="Helvetica" w:hAnsi="Helvetica" w:cs="Helvetica"/>
          <w:b w:val="0"/>
          <w:bCs w:val="0"/>
          <w:color w:val="7F8C8D"/>
          <w:sz w:val="21"/>
          <w:szCs w:val="21"/>
        </w:rPr>
      </w:pPr>
      <w:r>
        <w:rPr>
          <w:rStyle w:val="Pogrubienie"/>
          <w:rFonts w:ascii="Helvetica" w:hAnsi="Helvetica" w:cs="Helvetica"/>
          <w:color w:val="C0392B"/>
          <w:sz w:val="21"/>
          <w:szCs w:val="21"/>
        </w:rPr>
        <w:t xml:space="preserve">KUPUJĄ I </w:t>
      </w:r>
      <w:r w:rsidR="007C7D67">
        <w:rPr>
          <w:rStyle w:val="Pogrubienie"/>
          <w:rFonts w:ascii="Helvetica" w:hAnsi="Helvetica" w:cs="Helvetica"/>
          <w:color w:val="C0392B"/>
          <w:sz w:val="21"/>
          <w:szCs w:val="21"/>
        </w:rPr>
        <w:t xml:space="preserve">SPRZEDAJĄ </w:t>
      </w:r>
      <w:r w:rsidRPr="007C7D67">
        <w:rPr>
          <w:rStyle w:val="Pogrubienie"/>
          <w:rFonts w:ascii="Helvetica" w:hAnsi="Helvetica" w:cs="Helvetica"/>
          <w:color w:val="C0392B"/>
          <w:sz w:val="21"/>
          <w:szCs w:val="21"/>
          <w:u w:val="single"/>
        </w:rPr>
        <w:t>TYLKO</w:t>
      </w:r>
      <w:r>
        <w:rPr>
          <w:rStyle w:val="Pogrubienie"/>
          <w:rFonts w:ascii="Helvetica" w:hAnsi="Helvetica" w:cs="Helvetica"/>
          <w:color w:val="C0392B"/>
          <w:sz w:val="21"/>
          <w:szCs w:val="21"/>
        </w:rPr>
        <w:t xml:space="preserve"> NAPEŁNIONE </w:t>
      </w:r>
      <w:r w:rsidR="007C7D67">
        <w:rPr>
          <w:rStyle w:val="Pogrubienie"/>
          <w:rFonts w:ascii="Helvetica" w:hAnsi="Helvetica" w:cs="Helvetica"/>
          <w:color w:val="C0392B"/>
          <w:sz w:val="21"/>
          <w:szCs w:val="21"/>
        </w:rPr>
        <w:t>BUTLE Z GAZEM PŁYNNYM LPG,</w:t>
      </w:r>
    </w:p>
    <w:p w14:paraId="6CE3D4C5" w14:textId="77777777" w:rsidR="007C7D67" w:rsidRPr="007C7D67" w:rsidRDefault="007C7D67" w:rsidP="00E57021">
      <w:pPr>
        <w:pStyle w:val="NormalnyWeb"/>
        <w:numPr>
          <w:ilvl w:val="0"/>
          <w:numId w:val="5"/>
        </w:numPr>
        <w:spacing w:before="0" w:beforeAutospacing="0" w:after="150" w:afterAutospacing="0" w:line="345" w:lineRule="exact"/>
        <w:jc w:val="both"/>
        <w:rPr>
          <w:rStyle w:val="Pogrubienie"/>
          <w:rFonts w:ascii="Helvetica" w:hAnsi="Helvetica" w:cs="Helvetica"/>
          <w:b w:val="0"/>
          <w:bCs w:val="0"/>
          <w:color w:val="000000"/>
          <w:sz w:val="21"/>
          <w:szCs w:val="21"/>
        </w:rPr>
      </w:pPr>
      <w:r w:rsidRPr="007C7D67">
        <w:rPr>
          <w:rStyle w:val="Pogrubienie"/>
          <w:rFonts w:ascii="Helvetica" w:hAnsi="Helvetica" w:cs="Helvetica"/>
          <w:color w:val="C0392B"/>
          <w:sz w:val="21"/>
          <w:szCs w:val="21"/>
        </w:rPr>
        <w:t xml:space="preserve">SPRZEDAJĄ PALIWA </w:t>
      </w:r>
      <w:r w:rsidRPr="007C7D67">
        <w:rPr>
          <w:rStyle w:val="Pogrubienie"/>
          <w:rFonts w:ascii="Helvetica" w:hAnsi="Helvetica" w:cs="Helvetica"/>
          <w:color w:val="C0392B"/>
          <w:sz w:val="21"/>
          <w:szCs w:val="21"/>
          <w:u w:val="single"/>
        </w:rPr>
        <w:t>TYLKO</w:t>
      </w:r>
      <w:r w:rsidRPr="007C7D67">
        <w:rPr>
          <w:rStyle w:val="Pogrubienie"/>
          <w:rFonts w:ascii="Helvetica" w:hAnsi="Helvetica" w:cs="Helvetica"/>
          <w:color w:val="C0392B"/>
          <w:sz w:val="21"/>
          <w:szCs w:val="21"/>
        </w:rPr>
        <w:t xml:space="preserve"> ZA POŚREDNICTWE</w:t>
      </w:r>
      <w:r>
        <w:rPr>
          <w:rStyle w:val="Pogrubienie"/>
          <w:rFonts w:ascii="Helvetica" w:hAnsi="Helvetica" w:cs="Helvetica"/>
          <w:color w:val="C0392B"/>
          <w:sz w:val="21"/>
          <w:szCs w:val="21"/>
        </w:rPr>
        <w:t>M</w:t>
      </w:r>
      <w:r w:rsidRPr="007C7D67">
        <w:rPr>
          <w:rStyle w:val="Pogrubienie"/>
          <w:rFonts w:ascii="Helvetica" w:hAnsi="Helvetica" w:cs="Helvetica"/>
          <w:color w:val="C0392B"/>
          <w:sz w:val="21"/>
          <w:szCs w:val="21"/>
        </w:rPr>
        <w:t xml:space="preserve"> KART P</w:t>
      </w:r>
      <w:r w:rsidR="00B22D04">
        <w:rPr>
          <w:rStyle w:val="Pogrubienie"/>
          <w:rFonts w:ascii="Helvetica" w:hAnsi="Helvetica" w:cs="Helvetica"/>
          <w:color w:val="C0392B"/>
          <w:sz w:val="21"/>
          <w:szCs w:val="21"/>
        </w:rPr>
        <w:t>A</w:t>
      </w:r>
      <w:r w:rsidRPr="007C7D67">
        <w:rPr>
          <w:rStyle w:val="Pogrubienie"/>
          <w:rFonts w:ascii="Helvetica" w:hAnsi="Helvetica" w:cs="Helvetica"/>
          <w:color w:val="C0392B"/>
          <w:sz w:val="21"/>
          <w:szCs w:val="21"/>
        </w:rPr>
        <w:t xml:space="preserve">LIWOWYCH </w:t>
      </w:r>
    </w:p>
    <w:p w14:paraId="7B667B01" w14:textId="77777777" w:rsidR="007C7D67" w:rsidRPr="007C7D67" w:rsidRDefault="007C7D67" w:rsidP="007C7D67">
      <w:pPr>
        <w:pStyle w:val="NormalnyWeb"/>
        <w:spacing w:before="0" w:beforeAutospacing="0" w:after="150" w:afterAutospacing="0" w:line="345" w:lineRule="exact"/>
        <w:ind w:left="720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315356">
        <w:rPr>
          <w:rStyle w:val="Pogrubienie"/>
          <w:rFonts w:ascii="Helvetica" w:hAnsi="Helvetica" w:cs="Helvetica"/>
          <w:color w:val="C0392B"/>
          <w:sz w:val="21"/>
          <w:szCs w:val="21"/>
          <w:u w:val="single"/>
        </w:rPr>
        <w:t>NIE SĄ ZOBOWIĄZANE</w:t>
      </w:r>
      <w:r>
        <w:rPr>
          <w:rStyle w:val="Pogrubienie"/>
          <w:rFonts w:ascii="Helvetica" w:hAnsi="Helvetica" w:cs="Helvetica"/>
          <w:color w:val="C0392B"/>
          <w:sz w:val="21"/>
          <w:szCs w:val="21"/>
        </w:rPr>
        <w:t xml:space="preserve"> DO UTWORZENIA KONTA W PLATFORMIE PALIWOWEJ</w:t>
      </w:r>
    </w:p>
    <w:p w14:paraId="2589D5DE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 w:rsidRPr="00315356">
        <w:rPr>
          <w:rFonts w:ascii="Helvetica" w:hAnsi="Helvetica" w:cs="Helvetica"/>
          <w:b/>
          <w:color w:val="000000"/>
          <w:sz w:val="21"/>
          <w:szCs w:val="21"/>
        </w:rPr>
        <w:t>Od 1 lipca 2023 roku</w:t>
      </w:r>
      <w:r>
        <w:rPr>
          <w:rFonts w:ascii="Helvetica" w:hAnsi="Helvetica" w:cs="Helvetica"/>
          <w:color w:val="000000"/>
          <w:sz w:val="21"/>
          <w:szCs w:val="21"/>
        </w:rPr>
        <w:t xml:space="preserve"> wszystkie obowiązki sprawozdawcze i informacyjne, o których mowa powyżej – wykonywane przez przedsiębiorstwa posiadające koncesję WPC, OPC, OPZ, MPC, PPC, WPC oraz podmioty wpisane do Rejestrów Podmiotów Przywożących będą realizowan</w:t>
      </w:r>
      <w:r w:rsidR="00315356">
        <w:rPr>
          <w:rFonts w:ascii="Helvetica" w:hAnsi="Helvetica" w:cs="Helvetica"/>
          <w:color w:val="000000"/>
          <w:sz w:val="21"/>
          <w:szCs w:val="21"/>
        </w:rPr>
        <w:t>e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315356">
        <w:rPr>
          <w:rFonts w:ascii="Helvetica" w:hAnsi="Helvetica" w:cs="Helvetica"/>
          <w:b/>
          <w:color w:val="000000"/>
          <w:sz w:val="21"/>
          <w:szCs w:val="21"/>
        </w:rPr>
        <w:t>wyłącznie</w:t>
      </w:r>
      <w:r>
        <w:rPr>
          <w:rFonts w:ascii="Helvetica" w:hAnsi="Helvetica" w:cs="Helvetica"/>
          <w:color w:val="000000"/>
          <w:sz w:val="21"/>
          <w:szCs w:val="21"/>
        </w:rPr>
        <w:t xml:space="preserve"> za pośrednictwem systemu Platformy Paliwowej. </w:t>
      </w:r>
    </w:p>
    <w:p w14:paraId="33DE6CE8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</w:t>
      </w:r>
      <w:r w:rsidRPr="00681F99">
        <w:rPr>
          <w:rFonts w:ascii="Helvetica" w:hAnsi="Helvetica" w:cs="Helvetica"/>
          <w:sz w:val="21"/>
          <w:szCs w:val="21"/>
        </w:rPr>
        <w:t xml:space="preserve">bowiązek </w:t>
      </w:r>
      <w:r>
        <w:rPr>
          <w:rFonts w:ascii="Helvetica" w:hAnsi="Helvetica" w:cs="Helvetica"/>
          <w:sz w:val="21"/>
          <w:szCs w:val="21"/>
        </w:rPr>
        <w:t xml:space="preserve">utworzenia konta w Platformie Paliwowej </w:t>
      </w:r>
      <w:r w:rsidR="00B22D04" w:rsidRPr="00681F99">
        <w:rPr>
          <w:rFonts w:ascii="Helvetica" w:hAnsi="Helvetica" w:cs="Helvetica"/>
          <w:sz w:val="21"/>
          <w:szCs w:val="21"/>
        </w:rPr>
        <w:t>dotyczy, zatem</w:t>
      </w:r>
      <w:r>
        <w:rPr>
          <w:rFonts w:ascii="Helvetica" w:hAnsi="Helvetica" w:cs="Helvetica"/>
          <w:sz w:val="21"/>
          <w:szCs w:val="21"/>
        </w:rPr>
        <w:t xml:space="preserve"> również</w:t>
      </w:r>
      <w:r w:rsidRPr="00681F99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przedsiębiorstw </w:t>
      </w:r>
      <w:r w:rsidRPr="00C72624">
        <w:rPr>
          <w:rFonts w:ascii="Helvetica" w:hAnsi="Helvetica" w:cs="Helvetica"/>
          <w:sz w:val="21"/>
          <w:szCs w:val="21"/>
        </w:rPr>
        <w:t>składaj</w:t>
      </w:r>
      <w:r>
        <w:rPr>
          <w:rFonts w:ascii="Helvetica" w:hAnsi="Helvetica" w:cs="Helvetica"/>
          <w:sz w:val="21"/>
          <w:szCs w:val="21"/>
        </w:rPr>
        <w:t xml:space="preserve">ących </w:t>
      </w:r>
      <w:r w:rsidRPr="00681F99">
        <w:rPr>
          <w:rFonts w:ascii="Helvetica" w:hAnsi="Helvetica" w:cs="Helvetica"/>
          <w:sz w:val="21"/>
          <w:szCs w:val="21"/>
        </w:rPr>
        <w:t>Prezesowi URE informacj</w:t>
      </w:r>
      <w:r>
        <w:rPr>
          <w:rFonts w:ascii="Helvetica" w:hAnsi="Helvetica" w:cs="Helvetica"/>
          <w:sz w:val="21"/>
          <w:szCs w:val="21"/>
        </w:rPr>
        <w:t>e</w:t>
      </w:r>
      <w:r w:rsidRPr="00681F99">
        <w:rPr>
          <w:rFonts w:ascii="Helvetica" w:hAnsi="Helvetica" w:cs="Helvetica"/>
          <w:sz w:val="21"/>
          <w:szCs w:val="21"/>
        </w:rPr>
        <w:t xml:space="preserve"> o wykorzystywanej w działalności infrastrukturze </w:t>
      </w:r>
      <w:r w:rsidR="00315356">
        <w:rPr>
          <w:rFonts w:ascii="Helvetica" w:hAnsi="Helvetica" w:cs="Helvetica"/>
          <w:sz w:val="21"/>
          <w:szCs w:val="21"/>
        </w:rPr>
        <w:t>paliw ciekłych</w:t>
      </w:r>
      <w:r>
        <w:rPr>
          <w:rFonts w:ascii="Helvetica" w:hAnsi="Helvetica" w:cs="Helvetica"/>
          <w:color w:val="C0392B"/>
          <w:sz w:val="21"/>
          <w:szCs w:val="21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t xml:space="preserve"> Od 1 lipca 2023 roku, informację tę będzie można złożyć </w:t>
      </w:r>
      <w:r w:rsidRPr="00681F99">
        <w:rPr>
          <w:rFonts w:ascii="Helvetica" w:hAnsi="Helvetica" w:cs="Helvetica"/>
          <w:b/>
          <w:color w:val="000000"/>
          <w:sz w:val="21"/>
          <w:szCs w:val="21"/>
        </w:rPr>
        <w:t>tylko</w:t>
      </w:r>
      <w:r>
        <w:rPr>
          <w:rFonts w:ascii="Helvetica" w:hAnsi="Helvetica" w:cs="Helvetica"/>
          <w:color w:val="000000"/>
          <w:sz w:val="21"/>
          <w:szCs w:val="21"/>
        </w:rPr>
        <w:t xml:space="preserve"> za pośrednictwem Platformy Paliwowej. Dlatego tak ważnym jest wcześniejsze utworzenie konta użytkownika </w:t>
      </w:r>
      <w:r>
        <w:rPr>
          <w:rFonts w:ascii="Helvetica" w:hAnsi="Helvetica" w:cs="Helvetica"/>
          <w:color w:val="000000"/>
          <w:sz w:val="21"/>
          <w:szCs w:val="21"/>
        </w:rPr>
        <w:br/>
        <w:t>w Platformie Paliwowej.</w:t>
      </w:r>
    </w:p>
    <w:p w14:paraId="7704D027" w14:textId="77777777" w:rsidR="00E57021" w:rsidRDefault="00E57021" w:rsidP="00E57021">
      <w:pPr>
        <w:pStyle w:val="NormalnyWeb"/>
        <w:spacing w:before="120" w:beforeAutospacing="0" w:after="120" w:afterAutospacing="0" w:line="345" w:lineRule="exact"/>
        <w:jc w:val="center"/>
        <w:rPr>
          <w:rFonts w:ascii="Helvetica" w:hAnsi="Helvetica" w:cs="Helvetica"/>
          <w:color w:val="7F8C8D"/>
          <w:sz w:val="21"/>
          <w:szCs w:val="21"/>
        </w:rPr>
      </w:pPr>
      <w:r>
        <w:rPr>
          <w:rStyle w:val="Pogrubienie"/>
          <w:rFonts w:ascii="Helvetica" w:hAnsi="Helvetica" w:cs="Helvetica"/>
          <w:color w:val="C0392B"/>
          <w:sz w:val="21"/>
          <w:szCs w:val="21"/>
        </w:rPr>
        <w:t>WAŻNE!!!! – KONTO UŻYTKOWNIKA NA PLATFORMIE UTWORZONE ZOSTANIE PRZEZ RARS PO OTRZYMANIU PONIŻEJ OPISANYCH DOKUMENTÓW</w:t>
      </w:r>
    </w:p>
    <w:p w14:paraId="0EB25A23" w14:textId="77777777" w:rsidR="00E57021" w:rsidRPr="00681F99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 w:rsidRPr="00681F99"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>P</w:t>
      </w:r>
      <w:r w:rsidRPr="00C72624"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>rzedsiębiorc</w:t>
      </w:r>
      <w:r w:rsidRPr="00681F99"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>y</w:t>
      </w:r>
      <w:r w:rsidRPr="00C72624"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>, którzy samodzielnie będą dokonywać czynności w Platformie Paliwowej</w:t>
      </w:r>
      <w:r w:rsidRPr="00681F99"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 xml:space="preserve"> </w:t>
      </w:r>
      <w:r w:rsidRPr="00C72624"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>(</w:t>
      </w:r>
      <w:r w:rsidRPr="00681F99"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>przedsiębiorcy prowadzący jednoosobową działalność gospodarczą, uprawnieni do samodzielnego reprezentowania przedsiębiorstwa wspólnicy lub członkowie zarządu</w:t>
      </w:r>
      <w:r w:rsidRPr="00C72624"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>)</w:t>
      </w:r>
      <w:r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 xml:space="preserve"> nie są zobowiązani do ustanawiania pełnomocnika.</w:t>
      </w:r>
    </w:p>
    <w:p w14:paraId="6B38AED4" w14:textId="77777777" w:rsidR="00E57021" w:rsidRDefault="00E57021" w:rsidP="00E57021">
      <w:pPr>
        <w:pStyle w:val="NormalnyWeb"/>
        <w:spacing w:before="0" w:beforeAutospacing="0" w:after="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 w:rsidRPr="00681F99">
        <w:rPr>
          <w:rStyle w:val="Pogrubienie"/>
          <w:rFonts w:ascii="Helvetica" w:hAnsi="Helvetica" w:cs="Helvetica"/>
          <w:b w:val="0"/>
          <w:color w:val="000000"/>
          <w:sz w:val="21"/>
          <w:szCs w:val="21"/>
        </w:rPr>
        <w:t xml:space="preserve">Będą </w:t>
      </w:r>
      <w:r w:rsidRPr="00681F99">
        <w:rPr>
          <w:rFonts w:ascii="Helvetica" w:hAnsi="Helvetica" w:cs="Helvetica"/>
          <w:color w:val="000000"/>
          <w:sz w:val="21"/>
          <w:szCs w:val="21"/>
        </w:rPr>
        <w:t>to</w:t>
      </w:r>
      <w:r>
        <w:rPr>
          <w:rFonts w:ascii="Helvetica" w:hAnsi="Helvetica" w:cs="Helvetica"/>
          <w:color w:val="000000"/>
          <w:sz w:val="21"/>
          <w:szCs w:val="21"/>
        </w:rPr>
        <w:t>:</w:t>
      </w:r>
    </w:p>
    <w:p w14:paraId="7897EB1B" w14:textId="77777777" w:rsidR="00E57021" w:rsidRDefault="00E57021" w:rsidP="00E57021">
      <w:pPr>
        <w:numPr>
          <w:ilvl w:val="0"/>
          <w:numId w:val="1"/>
        </w:numPr>
        <w:spacing w:after="100" w:afterAutospacing="1" w:line="345" w:lineRule="exact"/>
        <w:ind w:left="714" w:hanging="357"/>
        <w:jc w:val="both"/>
        <w:rPr>
          <w:rFonts w:ascii="Helvetica" w:eastAsia="Times New Roman" w:hAnsi="Helvetica" w:cs="Helvetica"/>
          <w:color w:val="7F8C8D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w przypadku działalności gospodarczej wpisanej do CEiDG – właściciel lub wspólnik spółki cywilnej uprawniony do jednoosobowej reprezentacji podmiotu;</w:t>
      </w:r>
    </w:p>
    <w:p w14:paraId="772360D1" w14:textId="77777777" w:rsidR="00E57021" w:rsidRDefault="00E57021" w:rsidP="00E57021">
      <w:pPr>
        <w:numPr>
          <w:ilvl w:val="0"/>
          <w:numId w:val="1"/>
        </w:numPr>
        <w:spacing w:before="100" w:beforeAutospacing="1" w:after="100" w:afterAutospacing="1" w:line="345" w:lineRule="exact"/>
        <w:jc w:val="both"/>
        <w:rPr>
          <w:rFonts w:ascii="Helvetica" w:eastAsia="Times New Roman" w:hAnsi="Helvetica" w:cs="Helvetica"/>
          <w:color w:val="7F8C8D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w przypadku podmiotów zarejestrowanych w KRS - członek zarządu / wspólnik uprawniony do jednoosobowej reprezentacji podmiotu</w:t>
      </w:r>
    </w:p>
    <w:p w14:paraId="2346356D" w14:textId="77777777" w:rsidR="00E57021" w:rsidRP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b/>
          <w:sz w:val="21"/>
          <w:szCs w:val="21"/>
        </w:rPr>
      </w:pPr>
      <w:r w:rsidRPr="00E57021">
        <w:rPr>
          <w:rStyle w:val="Pogrubienie"/>
          <w:rFonts w:ascii="Helvetica" w:hAnsi="Helvetica" w:cs="Helvetica"/>
          <w:b w:val="0"/>
          <w:sz w:val="21"/>
          <w:szCs w:val="21"/>
        </w:rPr>
        <w:t xml:space="preserve">W przypadku takich osób koniecznym jest WYPEŁNIENIE I WYSŁANIE ORYGINAŁÓW (WERSJA PAPIEROWA) NASTĘPUJĄCYCH DOKUMENTÓW dostępnych na stronie </w:t>
      </w:r>
      <w:hyperlink r:id="rId5" w:history="1">
        <w:r w:rsidRPr="00E57021">
          <w:rPr>
            <w:rStyle w:val="Hipercze"/>
            <w:rFonts w:ascii="Helvetica" w:hAnsi="Helvetica" w:cs="Helvetica"/>
            <w:color w:val="auto"/>
            <w:sz w:val="21"/>
            <w:szCs w:val="21"/>
          </w:rPr>
          <w:t>www.rars.gov.pl</w:t>
        </w:r>
      </w:hyperlink>
      <w:r w:rsidRPr="00E57021">
        <w:rPr>
          <w:rStyle w:val="Pogrubienie"/>
          <w:rFonts w:ascii="Helvetica" w:hAnsi="Helvetica" w:cs="Helvetica"/>
          <w:sz w:val="21"/>
          <w:szCs w:val="21"/>
        </w:rPr>
        <w:t xml:space="preserve"> </w:t>
      </w:r>
      <w:r w:rsidRPr="00E57021">
        <w:rPr>
          <w:rStyle w:val="Pogrubienie"/>
          <w:rFonts w:ascii="Helvetica" w:hAnsi="Helvetica" w:cs="Helvetica"/>
          <w:b w:val="0"/>
          <w:sz w:val="21"/>
          <w:szCs w:val="21"/>
        </w:rPr>
        <w:t>- platforma paliwowa:</w:t>
      </w:r>
    </w:p>
    <w:p w14:paraId="577C680B" w14:textId="77777777" w:rsidR="00E57021" w:rsidRDefault="00E57021" w:rsidP="00E57021">
      <w:pPr>
        <w:pStyle w:val="NormalnyWeb"/>
        <w:numPr>
          <w:ilvl w:val="0"/>
          <w:numId w:val="3"/>
        </w:numPr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 xml:space="preserve">wypełnionego oświadczenia (wzór RARS) – określającego zakres umocowania do działania w ramach czynności w Platformie Paliwowej; </w:t>
      </w:r>
      <w:r>
        <w:rPr>
          <w:rFonts w:ascii="Helvetica" w:hAnsi="Helvetica" w:cs="Helvetica"/>
          <w:color w:val="C0392B"/>
          <w:sz w:val="21"/>
          <w:szCs w:val="21"/>
        </w:rPr>
        <w:t>TUTAJ MUSIMY PODAĆ ADRES MAILOWY (jako podstawa funkcjonowania konta), NUMER TELEFONU, ADRES I NAZWĘ FIRMY, ZAZNACZYĆ POZIOM UPRAWNIEŃ – URE_P3 I PODPISAĆ WŁASNORĘCZNIE</w:t>
      </w:r>
    </w:p>
    <w:p w14:paraId="5AB058D8" w14:textId="77777777" w:rsidR="00E57021" w:rsidRDefault="00E57021" w:rsidP="00E57021">
      <w:pPr>
        <w:pStyle w:val="NormalnyWeb"/>
        <w:numPr>
          <w:ilvl w:val="0"/>
          <w:numId w:val="3"/>
        </w:numPr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klauzuli informacyjnej RARS (wzór RARS) – </w:t>
      </w:r>
      <w:r>
        <w:rPr>
          <w:rFonts w:ascii="Helvetica" w:hAnsi="Helvetica" w:cs="Helvetica"/>
          <w:color w:val="C0392B"/>
          <w:sz w:val="21"/>
          <w:szCs w:val="21"/>
        </w:rPr>
        <w:t>PODPISAĆ WŁASNORĘCZNIE</w:t>
      </w:r>
    </w:p>
    <w:p w14:paraId="3A4D310F" w14:textId="77777777" w:rsidR="00E57021" w:rsidRDefault="00E57021" w:rsidP="00E57021">
      <w:pPr>
        <w:pStyle w:val="NormalnyWeb"/>
        <w:numPr>
          <w:ilvl w:val="0"/>
          <w:numId w:val="3"/>
        </w:numPr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aktualnego wyciągu z CEiDG lub KRS lub innego dokumentu potwierdzającego formę prawną; </w:t>
      </w:r>
      <w:r>
        <w:rPr>
          <w:rFonts w:ascii="Helvetica" w:hAnsi="Helvetica" w:cs="Helvetica"/>
          <w:color w:val="C0392B"/>
          <w:sz w:val="21"/>
          <w:szCs w:val="21"/>
        </w:rPr>
        <w:t>WYDRUKOWANE NA DZIEŃ WYSYŁANIA LISTU</w:t>
      </w:r>
    </w:p>
    <w:p w14:paraId="3E5FD714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 w:rsidRPr="00681F99"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 xml:space="preserve">Przedsiębiorcy, którzy będą dokonywać czynności w Platformie Paliwowej </w:t>
      </w:r>
      <w:r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>za pośrednictwem pełnomocnika koniecznym będzie przedłożenie w wersji papierowej:</w:t>
      </w:r>
    </w:p>
    <w:p w14:paraId="7DCAF0CE" w14:textId="77777777" w:rsidR="00E57021" w:rsidRDefault="00E57021" w:rsidP="00E57021">
      <w:pPr>
        <w:numPr>
          <w:ilvl w:val="0"/>
          <w:numId w:val="2"/>
        </w:numPr>
        <w:spacing w:before="100" w:beforeAutospacing="1" w:after="100" w:afterAutospacing="1" w:line="345" w:lineRule="exact"/>
        <w:jc w:val="both"/>
        <w:rPr>
          <w:rFonts w:ascii="Helvetica" w:eastAsia="Times New Roman" w:hAnsi="Helvetica" w:cs="Helvetica"/>
          <w:color w:val="7F8C8D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pełnomocnictwa (wzór RARS), podpisanego zgodnie z zasadami reprezentacji przedsiębiorcy</w:t>
      </w:r>
    </w:p>
    <w:p w14:paraId="6D85072B" w14:textId="77777777" w:rsidR="00E57021" w:rsidRDefault="00E57021" w:rsidP="00E57021">
      <w:pPr>
        <w:numPr>
          <w:ilvl w:val="0"/>
          <w:numId w:val="2"/>
        </w:numPr>
        <w:spacing w:before="100" w:beforeAutospacing="1" w:after="100" w:afterAutospacing="1" w:line="345" w:lineRule="exact"/>
        <w:jc w:val="both"/>
        <w:rPr>
          <w:rFonts w:ascii="Helvetica" w:eastAsia="Times New Roman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aktualnego wyciągu z CEiDG lub KRS lub innego dokumentu potwierdzającego formę prawną; </w:t>
      </w:r>
      <w:r>
        <w:rPr>
          <w:rFonts w:ascii="Helvetica" w:hAnsi="Helvetica" w:cs="Helvetica"/>
          <w:color w:val="C0392B"/>
          <w:sz w:val="21"/>
          <w:szCs w:val="21"/>
        </w:rPr>
        <w:t>WYDRUKOWANE NA DZIEŃ WYSYŁANIA LISTU</w:t>
      </w:r>
    </w:p>
    <w:p w14:paraId="2370F209" w14:textId="77777777" w:rsidR="00E57021" w:rsidRDefault="00E57021" w:rsidP="00E57021">
      <w:pPr>
        <w:numPr>
          <w:ilvl w:val="0"/>
          <w:numId w:val="2"/>
        </w:numPr>
        <w:spacing w:before="100" w:beforeAutospacing="1" w:after="100" w:afterAutospacing="1" w:line="345" w:lineRule="exact"/>
        <w:jc w:val="both"/>
        <w:rPr>
          <w:rFonts w:ascii="Helvetica" w:eastAsia="Times New Roman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wypełnionego oświadczenia (wzór RARS) – określającego zakres umocowania do działania w ramach czynności w Platformie Paliwowej; </w:t>
      </w:r>
      <w:r>
        <w:rPr>
          <w:rFonts w:ascii="Helvetica" w:hAnsi="Helvetica" w:cs="Helvetica"/>
          <w:color w:val="C0392B"/>
          <w:sz w:val="21"/>
          <w:szCs w:val="21"/>
        </w:rPr>
        <w:t xml:space="preserve">TUTAJ MUSIMY PODAĆ ADRES MAILOWY PEŁNOMOCNIKA (jako podstawa funkcjonowania konta), NUMER TELEFONU, ADRES I NAZWĘ FIRMY, ZAZNACZYĆ POZIOM UPRAWNIEŃ – URE_P3 </w:t>
      </w:r>
      <w:r>
        <w:rPr>
          <w:rFonts w:ascii="Helvetica" w:hAnsi="Helvetica" w:cs="Helvetica"/>
          <w:color w:val="C0392B"/>
          <w:sz w:val="21"/>
          <w:szCs w:val="21"/>
        </w:rPr>
        <w:br/>
        <w:t>I PODPISAĆ WŁASNORĘCZNIE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;</w:t>
      </w:r>
    </w:p>
    <w:p w14:paraId="3F020F06" w14:textId="77777777" w:rsidR="00E57021" w:rsidRPr="00681F99" w:rsidRDefault="00E57021" w:rsidP="00E57021">
      <w:pPr>
        <w:numPr>
          <w:ilvl w:val="0"/>
          <w:numId w:val="2"/>
        </w:numPr>
        <w:spacing w:after="15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 w:rsidRPr="00681F99">
        <w:rPr>
          <w:rFonts w:ascii="Helvetica" w:hAnsi="Helvetica" w:cs="Helvetica"/>
          <w:color w:val="000000"/>
          <w:sz w:val="21"/>
          <w:szCs w:val="21"/>
        </w:rPr>
        <w:t xml:space="preserve">klauzuli informacyjnej RARS (wzór RARS) – </w:t>
      </w:r>
      <w:r w:rsidRPr="00681F99">
        <w:rPr>
          <w:rFonts w:ascii="Helvetica" w:hAnsi="Helvetica" w:cs="Helvetica"/>
          <w:color w:val="C0392B"/>
          <w:sz w:val="21"/>
          <w:szCs w:val="21"/>
        </w:rPr>
        <w:t>PODPISAĆ WŁASNORĘCZNIE</w:t>
      </w:r>
    </w:p>
    <w:p w14:paraId="4D072528" w14:textId="77777777" w:rsidR="00E57021" w:rsidRPr="00681F99" w:rsidRDefault="00E57021" w:rsidP="00E57021">
      <w:pPr>
        <w:numPr>
          <w:ilvl w:val="0"/>
          <w:numId w:val="2"/>
        </w:numPr>
        <w:spacing w:after="15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 w:rsidRPr="00681F99">
        <w:rPr>
          <w:rFonts w:ascii="Helvetica" w:eastAsia="Times New Roman" w:hAnsi="Helvetica" w:cs="Helvetica"/>
          <w:color w:val="000000"/>
          <w:sz w:val="21"/>
          <w:szCs w:val="21"/>
        </w:rPr>
        <w:t>przedłożenie dowodu uiszczenia opłaty skarbowej od pełnomocnictwa – 17 PLN na rachunek: Centrum Obsługi Podatnika, ul. Obozowa 57, 01-161 Warszawa, nr rachunku 21 1030 1508 0000 0005 5000 0070 </w:t>
      </w:r>
    </w:p>
    <w:p w14:paraId="2629506A" w14:textId="77777777" w:rsidR="00E57021" w:rsidRPr="00681F99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b/>
          <w:color w:val="7F8C8D"/>
          <w:sz w:val="21"/>
          <w:szCs w:val="21"/>
        </w:rPr>
      </w:pPr>
      <w:r w:rsidRPr="00681F99">
        <w:rPr>
          <w:rFonts w:ascii="Helvetica" w:hAnsi="Helvetica" w:cs="Helvetica"/>
          <w:b/>
          <w:color w:val="000000"/>
          <w:sz w:val="21"/>
          <w:szCs w:val="21"/>
        </w:rPr>
        <w:t>W przypadku udzielenia większej ilości pełnomocnictw, np. dla kilku pracowników, powyższe dokumenty, w tym opłatę skarbową, należy złożyć w ilości odpowiadającej liczbie umocowanych pełnomocników.</w:t>
      </w:r>
    </w:p>
    <w:p w14:paraId="19FEC708" w14:textId="77777777" w:rsidR="00E57021" w:rsidRDefault="002C1E14" w:rsidP="00E57021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color w:val="7F8C8D"/>
          <w:sz w:val="21"/>
          <w:szCs w:val="21"/>
        </w:rPr>
      </w:pPr>
      <w:r>
        <w:rPr>
          <w:rStyle w:val="Pogrubienie"/>
          <w:rFonts w:ascii="Helvetica" w:hAnsi="Helvetica" w:cs="Helvetica"/>
          <w:color w:val="000000"/>
          <w:sz w:val="21"/>
          <w:szCs w:val="21"/>
        </w:rPr>
        <w:t>Zakres Pełnomocnictwa</w:t>
      </w:r>
    </w:p>
    <w:p w14:paraId="5E262D2F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Niniejsza informacja jest kierowana przede wszystkim do podmiotów posiadających koncesje na obrót paliwami ciekłymi (OPC), prowadzących działalność z wykorzystaniem infrastruktury technicznej oraz podmiotów zlecających usługę transportu do odbiorcy końcowego. Dlatego </w:t>
      </w:r>
      <w:r>
        <w:rPr>
          <w:rFonts w:ascii="Helvetica" w:hAnsi="Helvetica" w:cs="Helvetica"/>
          <w:color w:val="000000"/>
          <w:sz w:val="21"/>
          <w:szCs w:val="21"/>
        </w:rPr>
        <w:br/>
        <w:t>w przeważającej większości takich przypadków w zakresie pełnomocnictwa jako zakres umocowania trzeba będzie wskazać: Poziom uprawnień: URE_P3.</w:t>
      </w:r>
    </w:p>
    <w:p w14:paraId="79A05583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W każdym przypadku należy jednak zweryfikować zakres działalności, pod kątem także innych obowiązków sprawozdawczych wynikających z USTAW (w zakresie uprawnień RARS).</w:t>
      </w:r>
    </w:p>
    <w:p w14:paraId="16FD82F2" w14:textId="77777777" w:rsidR="00315356" w:rsidRDefault="00315356" w:rsidP="00E57021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color w:val="C0392B"/>
          <w:sz w:val="21"/>
          <w:szCs w:val="21"/>
        </w:rPr>
      </w:pPr>
    </w:p>
    <w:p w14:paraId="1695373D" w14:textId="77777777" w:rsidR="00315356" w:rsidRDefault="00315356" w:rsidP="00E57021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color w:val="C0392B"/>
          <w:sz w:val="21"/>
          <w:szCs w:val="21"/>
        </w:rPr>
      </w:pPr>
    </w:p>
    <w:p w14:paraId="7574D0E9" w14:textId="77777777" w:rsidR="00E57021" w:rsidRPr="00E57021" w:rsidRDefault="00E57021" w:rsidP="00E57021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color w:val="7F8C8D"/>
          <w:sz w:val="21"/>
          <w:szCs w:val="21"/>
        </w:rPr>
      </w:pPr>
      <w:r w:rsidRPr="00E57021">
        <w:rPr>
          <w:rFonts w:ascii="Helvetica" w:hAnsi="Helvetica" w:cs="Helvetica"/>
          <w:b/>
          <w:color w:val="C0392B"/>
          <w:sz w:val="21"/>
          <w:szCs w:val="21"/>
        </w:rPr>
        <w:lastRenderedPageBreak/>
        <w:t>WAŻNE!!!!!</w:t>
      </w:r>
    </w:p>
    <w:p w14:paraId="1D7F6BDD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 w:rsidRPr="003B14D9">
        <w:rPr>
          <w:rStyle w:val="Pogrubienie"/>
          <w:rFonts w:ascii="Helvetica" w:hAnsi="Helvetica" w:cs="Helvetica"/>
          <w:color w:val="000000"/>
          <w:sz w:val="21"/>
          <w:szCs w:val="21"/>
        </w:rPr>
        <w:t>W dokumencie: Zakres umocowania</w:t>
      </w:r>
      <w:r>
        <w:rPr>
          <w:rStyle w:val="Pogrubienie"/>
          <w:rFonts w:ascii="Helvetica" w:hAnsi="Helvetica" w:cs="Helvetica"/>
          <w:color w:val="000000"/>
          <w:sz w:val="21"/>
          <w:szCs w:val="21"/>
          <w:u w:val="single"/>
        </w:rPr>
        <w:t xml:space="preserve"> </w:t>
      </w:r>
      <w:r>
        <w:rPr>
          <w:rStyle w:val="Pogrubienie"/>
          <w:rFonts w:ascii="Helvetica" w:hAnsi="Helvetica" w:cs="Helvetica"/>
          <w:color w:val="000000"/>
          <w:sz w:val="21"/>
          <w:szCs w:val="21"/>
        </w:rPr>
        <w:t xml:space="preserve">koniecznym jest podanie pełnej i dokładnej nazwy przedsiębiorcy wraz z numerem NIP, imienia i nazwiska użytkownika / pełnomocnika, nr telefonu użytkownika / pełnomocnika oraz adresu mailowego użytkownika / pełnomocnika. </w:t>
      </w:r>
    </w:p>
    <w:p w14:paraId="3C59C272" w14:textId="77777777" w:rsidR="00E57021" w:rsidRDefault="00E57021" w:rsidP="00E57021">
      <w:pPr>
        <w:pStyle w:val="NormalnyWeb"/>
        <w:spacing w:before="240" w:beforeAutospacing="0" w:after="240" w:afterAutospacing="0" w:line="345" w:lineRule="exact"/>
        <w:jc w:val="center"/>
        <w:rPr>
          <w:rFonts w:ascii="Helvetica" w:hAnsi="Helvetica" w:cs="Helvetica"/>
          <w:color w:val="7F8C8D"/>
          <w:sz w:val="21"/>
          <w:szCs w:val="21"/>
        </w:rPr>
      </w:pPr>
      <w:r>
        <w:rPr>
          <w:rStyle w:val="Pogrubienie"/>
          <w:rFonts w:ascii="Helvetica" w:hAnsi="Helvetica" w:cs="Helvetica"/>
          <w:color w:val="000000"/>
          <w:sz w:val="21"/>
          <w:szCs w:val="21"/>
        </w:rPr>
        <w:t>Dodatkowe informacje.  PODSUMOWANIE</w:t>
      </w:r>
    </w:p>
    <w:p w14:paraId="5A855BFD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Po otrzymaniu i zweryfikowaniu poprawności powyższych dokumentów RARS utworzy konto użytkownika oraz udostępni upoważnionym osobom konta użytkownika i loginy do jego obsługi.</w:t>
      </w:r>
    </w:p>
    <w:p w14:paraId="4926EB2D" w14:textId="77777777" w:rsidR="00315356" w:rsidRPr="00E82F80" w:rsidRDefault="00E82F80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E82F80">
        <w:rPr>
          <w:rFonts w:ascii="Helvetica" w:hAnsi="Helvetica" w:cs="Helvetica"/>
          <w:color w:val="000000"/>
          <w:sz w:val="21"/>
          <w:szCs w:val="21"/>
        </w:rPr>
        <w:t xml:space="preserve">Może to </w:t>
      </w:r>
      <w:r w:rsidR="006556E0" w:rsidRPr="00E82F80">
        <w:rPr>
          <w:rFonts w:ascii="Helvetica" w:hAnsi="Helvetica" w:cs="Helvetica"/>
          <w:color w:val="000000"/>
          <w:sz w:val="21"/>
          <w:szCs w:val="21"/>
        </w:rPr>
        <w:t>potrwać</w:t>
      </w:r>
      <w:r w:rsidR="006556E0">
        <w:rPr>
          <w:rFonts w:ascii="Helvetica" w:hAnsi="Helvetica" w:cs="Helvetica"/>
          <w:color w:val="000000"/>
          <w:sz w:val="21"/>
          <w:szCs w:val="21"/>
        </w:rPr>
        <w:t xml:space="preserve"> do</w:t>
      </w:r>
      <w:r w:rsidRPr="00E82F80">
        <w:rPr>
          <w:rFonts w:ascii="Helvetica" w:hAnsi="Helvetica" w:cs="Helvetica"/>
          <w:color w:val="000000"/>
          <w:sz w:val="21"/>
          <w:szCs w:val="21"/>
        </w:rPr>
        <w:t xml:space="preserve"> kilk</w:t>
      </w:r>
      <w:r w:rsidR="006556E0">
        <w:rPr>
          <w:rFonts w:ascii="Helvetica" w:hAnsi="Helvetica" w:cs="Helvetica"/>
          <w:color w:val="000000"/>
          <w:sz w:val="21"/>
          <w:szCs w:val="21"/>
        </w:rPr>
        <w:t>u</w:t>
      </w:r>
      <w:r w:rsidRPr="00E82F80">
        <w:rPr>
          <w:rFonts w:ascii="Helvetica" w:hAnsi="Helvetica" w:cs="Helvetica"/>
          <w:color w:val="000000"/>
          <w:sz w:val="21"/>
          <w:szCs w:val="21"/>
        </w:rPr>
        <w:t xml:space="preserve"> dni</w:t>
      </w:r>
      <w:r w:rsidR="006556E0">
        <w:rPr>
          <w:rFonts w:ascii="Helvetica" w:hAnsi="Helvetica" w:cs="Helvetica"/>
          <w:color w:val="000000"/>
          <w:sz w:val="21"/>
          <w:szCs w:val="21"/>
        </w:rPr>
        <w:t xml:space="preserve"> roboczych</w:t>
      </w:r>
      <w:r w:rsidRPr="00E82F80">
        <w:rPr>
          <w:rFonts w:ascii="Helvetica" w:hAnsi="Helvetica" w:cs="Helvetica"/>
          <w:color w:val="000000"/>
          <w:sz w:val="21"/>
          <w:szCs w:val="21"/>
        </w:rPr>
        <w:t>.</w:t>
      </w:r>
    </w:p>
    <w:p w14:paraId="7518F742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Utworzenie konta będzie niezbędnym warunkiem korzystania z Platformy Paliwowej.</w:t>
      </w:r>
    </w:p>
    <w:p w14:paraId="59D29DFB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7F8C8D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Wskazane dokumenty należy przedłożyć </w:t>
      </w:r>
      <w:r w:rsidRPr="00315356">
        <w:rPr>
          <w:rFonts w:ascii="Helvetica" w:hAnsi="Helvetica" w:cs="Helvetica"/>
          <w:b/>
          <w:color w:val="000000"/>
          <w:sz w:val="21"/>
          <w:szCs w:val="21"/>
        </w:rPr>
        <w:t>wyłącznie listownie, w oryginałach, na adres RARS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14:paraId="00037B88" w14:textId="77777777" w:rsidR="00E57021" w:rsidRDefault="00E57021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Nie jest możliwe przekazanie powyższych dokumentów kanałami komunikacji elektronicznej, w tym z wykorzystaniem podpisów elektronicznych / kwalifikowanych.</w:t>
      </w:r>
    </w:p>
    <w:p w14:paraId="20A6BF9D" w14:textId="77777777" w:rsidR="006556E0" w:rsidRPr="006556E0" w:rsidRDefault="006556E0" w:rsidP="00E57021">
      <w:pPr>
        <w:pStyle w:val="NormalnyWeb"/>
        <w:spacing w:before="0" w:beforeAutospacing="0" w:after="150" w:afterAutospacing="0" w:line="345" w:lineRule="exact"/>
        <w:jc w:val="both"/>
        <w:rPr>
          <w:rFonts w:ascii="Helvetica" w:hAnsi="Helvetica" w:cs="Helvetica"/>
          <w:b/>
          <w:color w:val="000000"/>
          <w:sz w:val="21"/>
          <w:szCs w:val="21"/>
        </w:rPr>
      </w:pPr>
      <w:r w:rsidRPr="006556E0">
        <w:rPr>
          <w:rFonts w:ascii="Helvetica" w:hAnsi="Helvetica" w:cs="Helvetica"/>
          <w:b/>
          <w:color w:val="000000"/>
          <w:sz w:val="21"/>
          <w:szCs w:val="21"/>
        </w:rPr>
        <w:t xml:space="preserve">Dotychczas złożone do URE informacje i sprawozdania zachowują swoją ważność, nie ma konieczności składania ich ponownie. </w:t>
      </w:r>
    </w:p>
    <w:p w14:paraId="3811AE26" w14:textId="77777777" w:rsidR="002C1E14" w:rsidRPr="002C1E14" w:rsidRDefault="002C1E14" w:rsidP="006556E0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16"/>
          <w:szCs w:val="16"/>
        </w:rPr>
      </w:pPr>
    </w:p>
    <w:p w14:paraId="1952AD61" w14:textId="77777777" w:rsidR="002C1E14" w:rsidRDefault="002C1E14" w:rsidP="002C1E14">
      <w:pPr>
        <w:jc w:val="center"/>
        <w:rPr>
          <w:rFonts w:ascii="Helvetica" w:hAnsi="Helvetica" w:cs="Helvetica"/>
          <w:b/>
          <w:bCs/>
          <w:color w:val="00B0F0"/>
          <w:sz w:val="36"/>
          <w:szCs w:val="36"/>
        </w:rPr>
      </w:pPr>
      <w:r w:rsidRPr="008B6659">
        <w:rPr>
          <w:rFonts w:ascii="Helvetica" w:hAnsi="Helvetica" w:cs="Helvetica"/>
          <w:b/>
          <w:bCs/>
          <w:color w:val="00B0F0"/>
          <w:sz w:val="36"/>
          <w:szCs w:val="36"/>
        </w:rPr>
        <w:t>Pamiętaj</w:t>
      </w:r>
    </w:p>
    <w:p w14:paraId="13D21BA3" w14:textId="77777777" w:rsidR="002C1E14" w:rsidRPr="002C1E14" w:rsidRDefault="002C1E14" w:rsidP="002C1E14">
      <w:pPr>
        <w:jc w:val="center"/>
        <w:rPr>
          <w:rFonts w:ascii="Helvetica" w:hAnsi="Helvetica" w:cs="Helvetica"/>
          <w:b/>
          <w:bCs/>
          <w:color w:val="00B0F0"/>
          <w:sz w:val="18"/>
          <w:szCs w:val="18"/>
        </w:rPr>
      </w:pPr>
    </w:p>
    <w:p w14:paraId="7E7AF4EF" w14:textId="77777777" w:rsidR="002C1E14" w:rsidRPr="008B6659" w:rsidRDefault="002C1E14" w:rsidP="002C1E14">
      <w:pPr>
        <w:rPr>
          <w:rFonts w:ascii="Helvetica" w:hAnsi="Helvetica" w:cs="Helvetica"/>
          <w:b/>
          <w:bCs/>
          <w:color w:val="00B0F0"/>
          <w:sz w:val="21"/>
          <w:szCs w:val="21"/>
        </w:rPr>
      </w:pPr>
      <w:r w:rsidRPr="008B6659">
        <w:rPr>
          <w:rFonts w:ascii="Helvetica" w:hAnsi="Helvetica" w:cs="Helvetica"/>
          <w:b/>
          <w:bCs/>
          <w:color w:val="00B0F0"/>
          <w:sz w:val="21"/>
          <w:szCs w:val="21"/>
        </w:rPr>
        <w:t xml:space="preserve">OSOBY WPROWADZAJĄCE DANE DO PLATFORMY PALIWOWEJ MUSZĄ POSIADAĆ: </w:t>
      </w:r>
    </w:p>
    <w:p w14:paraId="4E1361EB" w14:textId="77777777" w:rsidR="002C1E14" w:rsidRPr="008B6659" w:rsidRDefault="002C1E14" w:rsidP="002C1E14">
      <w:pPr>
        <w:rPr>
          <w:rFonts w:ascii="Helvetica" w:hAnsi="Helvetica" w:cs="Helvetica"/>
          <w:b/>
          <w:bCs/>
          <w:color w:val="00B0F0"/>
          <w:sz w:val="21"/>
          <w:szCs w:val="21"/>
        </w:rPr>
      </w:pPr>
      <w:r w:rsidRPr="008B6659">
        <w:rPr>
          <w:rFonts w:ascii="Helvetica" w:hAnsi="Helvetica" w:cs="Helvetica"/>
          <w:b/>
          <w:bCs/>
          <w:color w:val="00B0F0"/>
          <w:sz w:val="21"/>
          <w:szCs w:val="21"/>
        </w:rPr>
        <w:t xml:space="preserve">- PODPIS ELEKTRONICZNY- SZAFIR </w:t>
      </w:r>
    </w:p>
    <w:p w14:paraId="58A06031" w14:textId="77777777" w:rsidR="002C1E14" w:rsidRDefault="002C1E14" w:rsidP="002C1E14">
      <w:pPr>
        <w:ind w:left="142"/>
        <w:rPr>
          <w:rFonts w:ascii="Helvetica" w:hAnsi="Helvetica" w:cs="Helvetica"/>
          <w:bCs/>
          <w:color w:val="00B0F0"/>
          <w:sz w:val="21"/>
          <w:szCs w:val="21"/>
        </w:rPr>
      </w:pPr>
      <w:r w:rsidRPr="008B6659">
        <w:rPr>
          <w:rFonts w:ascii="Helvetica" w:hAnsi="Helvetica" w:cs="Helvetica"/>
          <w:bCs/>
          <w:color w:val="00B0F0"/>
          <w:sz w:val="21"/>
          <w:szCs w:val="21"/>
        </w:rPr>
        <w:t>(DO WSPÓŁPRACY Z SYSTEMEM KONIECZNYM JEST WŁĄCZONE ROZSZERZENIE SZAFIR SDK ORAZ APLIKACJE SZAFIR HOST) LUB</w:t>
      </w:r>
    </w:p>
    <w:p w14:paraId="1B972041" w14:textId="77777777" w:rsidR="002C1E14" w:rsidRPr="008B6659" w:rsidRDefault="002C1E14" w:rsidP="002C1E14">
      <w:pPr>
        <w:ind w:left="142"/>
        <w:rPr>
          <w:rFonts w:ascii="Helvetica" w:hAnsi="Helvetica" w:cs="Helvetica"/>
          <w:bCs/>
          <w:color w:val="00B0F0"/>
          <w:sz w:val="21"/>
          <w:szCs w:val="21"/>
        </w:rPr>
      </w:pPr>
    </w:p>
    <w:p w14:paraId="0FBD1909" w14:textId="77777777" w:rsidR="002C1E14" w:rsidRDefault="002C1E14" w:rsidP="002C1E14">
      <w:pPr>
        <w:rPr>
          <w:rFonts w:ascii="Helvetica" w:hAnsi="Helvetica" w:cs="Helvetica"/>
          <w:b/>
          <w:bCs/>
          <w:color w:val="00B0F0"/>
          <w:sz w:val="21"/>
          <w:szCs w:val="21"/>
        </w:rPr>
      </w:pPr>
      <w:r w:rsidRPr="008B6659">
        <w:rPr>
          <w:rFonts w:ascii="Helvetica" w:hAnsi="Helvetica" w:cs="Helvetica"/>
          <w:b/>
          <w:bCs/>
          <w:color w:val="00B0F0"/>
          <w:sz w:val="21"/>
          <w:szCs w:val="21"/>
        </w:rPr>
        <w:t>- E-DOWÓD</w:t>
      </w:r>
      <w:r>
        <w:rPr>
          <w:rFonts w:ascii="Helvetica" w:hAnsi="Helvetica" w:cs="Helvetica"/>
          <w:b/>
          <w:bCs/>
          <w:color w:val="00B0F0"/>
          <w:sz w:val="21"/>
          <w:szCs w:val="21"/>
        </w:rPr>
        <w:t xml:space="preserve"> </w:t>
      </w:r>
      <w:r w:rsidRPr="002C1E14">
        <w:rPr>
          <w:rFonts w:ascii="Helvetica" w:hAnsi="Helvetica" w:cs="Helvetica"/>
          <w:bCs/>
          <w:color w:val="00B0F0"/>
          <w:sz w:val="21"/>
          <w:szCs w:val="21"/>
        </w:rPr>
        <w:t>LUB</w:t>
      </w:r>
    </w:p>
    <w:p w14:paraId="64762351" w14:textId="77777777" w:rsidR="002C1E14" w:rsidRPr="008B6659" w:rsidRDefault="002C1E14" w:rsidP="002C1E14">
      <w:pPr>
        <w:rPr>
          <w:rFonts w:ascii="Helvetica" w:hAnsi="Helvetica" w:cs="Helvetica"/>
          <w:b/>
          <w:bCs/>
          <w:color w:val="00B0F0"/>
          <w:sz w:val="21"/>
          <w:szCs w:val="21"/>
        </w:rPr>
      </w:pPr>
    </w:p>
    <w:p w14:paraId="2335CB58" w14:textId="77777777" w:rsidR="002C1E14" w:rsidRDefault="002C1E14" w:rsidP="002C1E14">
      <w:pPr>
        <w:rPr>
          <w:rFonts w:ascii="Helvetica" w:hAnsi="Helvetica" w:cs="Helvetica"/>
          <w:b/>
          <w:bCs/>
          <w:color w:val="00B0F0"/>
          <w:sz w:val="21"/>
          <w:szCs w:val="21"/>
        </w:rPr>
      </w:pPr>
      <w:r w:rsidRPr="008B6659">
        <w:rPr>
          <w:rFonts w:ascii="Helvetica" w:hAnsi="Helvetica" w:cs="Helvetica"/>
          <w:b/>
          <w:bCs/>
          <w:color w:val="00B0F0"/>
          <w:sz w:val="21"/>
          <w:szCs w:val="21"/>
        </w:rPr>
        <w:t>- PROFIL ZAUFANY</w:t>
      </w:r>
    </w:p>
    <w:p w14:paraId="61C6BE8A" w14:textId="77777777" w:rsidR="002C1E14" w:rsidRDefault="002C1E14" w:rsidP="002C1E14">
      <w:pPr>
        <w:rPr>
          <w:rFonts w:ascii="Helvetica" w:hAnsi="Helvetica" w:cs="Helvetica"/>
          <w:b/>
          <w:bCs/>
          <w:color w:val="00B0F0"/>
          <w:sz w:val="21"/>
          <w:szCs w:val="21"/>
        </w:rPr>
      </w:pPr>
    </w:p>
    <w:p w14:paraId="2088B097" w14:textId="77777777" w:rsidR="00315356" w:rsidRPr="00E82F80" w:rsidRDefault="00315356" w:rsidP="00315356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bCs/>
          <w:color w:val="FF0000"/>
          <w:sz w:val="21"/>
          <w:szCs w:val="21"/>
        </w:rPr>
      </w:pPr>
      <w:r w:rsidRPr="00E82F80">
        <w:rPr>
          <w:rFonts w:ascii="Helvetica" w:hAnsi="Helvetica" w:cs="Helvetica"/>
          <w:b/>
          <w:bCs/>
          <w:color w:val="FF0000"/>
          <w:sz w:val="21"/>
          <w:szCs w:val="21"/>
        </w:rPr>
        <w:t>JEŻELI POSIADASZ:</w:t>
      </w:r>
    </w:p>
    <w:p w14:paraId="36EB5F62" w14:textId="77777777" w:rsidR="00315356" w:rsidRPr="00E82F80" w:rsidRDefault="00315356" w:rsidP="00315356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bCs/>
          <w:color w:val="FF0000"/>
          <w:sz w:val="21"/>
          <w:szCs w:val="21"/>
        </w:rPr>
      </w:pPr>
      <w:r w:rsidRPr="00E82F80">
        <w:rPr>
          <w:rFonts w:ascii="Helvetica" w:hAnsi="Helvetica" w:cs="Helvetica"/>
          <w:b/>
          <w:bCs/>
          <w:color w:val="FF0000"/>
          <w:sz w:val="21"/>
          <w:szCs w:val="21"/>
        </w:rPr>
        <w:t>- KONCESJĘ PALIWOWĄ</w:t>
      </w:r>
      <w:r w:rsidR="00A92918" w:rsidRPr="00E82F80">
        <w:rPr>
          <w:rFonts w:ascii="Helvetica" w:hAnsi="Helvetica" w:cs="Helvetica"/>
          <w:b/>
          <w:bCs/>
          <w:color w:val="FF0000"/>
          <w:sz w:val="21"/>
          <w:szCs w:val="21"/>
        </w:rPr>
        <w:t xml:space="preserve"> lub</w:t>
      </w:r>
    </w:p>
    <w:p w14:paraId="7EB6F3DC" w14:textId="77777777" w:rsidR="00315356" w:rsidRPr="00E82F80" w:rsidRDefault="00315356" w:rsidP="00315356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bCs/>
          <w:color w:val="FF0000"/>
          <w:sz w:val="21"/>
          <w:szCs w:val="21"/>
        </w:rPr>
      </w:pPr>
      <w:r w:rsidRPr="00E82F80">
        <w:rPr>
          <w:rFonts w:ascii="Helvetica" w:hAnsi="Helvetica" w:cs="Helvetica"/>
          <w:b/>
          <w:bCs/>
          <w:color w:val="FF0000"/>
          <w:sz w:val="21"/>
          <w:szCs w:val="21"/>
        </w:rPr>
        <w:t>- WPIS DO REJESTRU PODMIOTÓW PRZYWOŻĄCYCH</w:t>
      </w:r>
    </w:p>
    <w:p w14:paraId="4BB64724" w14:textId="77777777" w:rsidR="00315356" w:rsidRPr="00E82F80" w:rsidRDefault="00315356" w:rsidP="006556E0">
      <w:pPr>
        <w:pStyle w:val="NormalnyWeb"/>
        <w:spacing w:before="0" w:beforeAutospacing="0" w:after="60" w:afterAutospacing="0" w:line="345" w:lineRule="exact"/>
        <w:jc w:val="center"/>
        <w:rPr>
          <w:rFonts w:ascii="Helvetica" w:hAnsi="Helvetica" w:cs="Helvetica"/>
          <w:b/>
          <w:bCs/>
          <w:color w:val="FF0000"/>
          <w:sz w:val="21"/>
          <w:szCs w:val="21"/>
        </w:rPr>
      </w:pPr>
      <w:r w:rsidRPr="00E82F80">
        <w:rPr>
          <w:rFonts w:ascii="Helvetica" w:hAnsi="Helvetica" w:cs="Helvetica"/>
          <w:b/>
          <w:bCs/>
          <w:color w:val="FF0000"/>
          <w:sz w:val="21"/>
          <w:szCs w:val="21"/>
        </w:rPr>
        <w:t>I NIE WYSŁAŁEŚ JESZCZE DOKUMENTÓW DO RARS</w:t>
      </w:r>
    </w:p>
    <w:p w14:paraId="2AD4129C" w14:textId="77777777" w:rsidR="00A92918" w:rsidRPr="002C1E14" w:rsidRDefault="00A92918" w:rsidP="006556E0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FF0000"/>
          <w:sz w:val="18"/>
          <w:szCs w:val="18"/>
        </w:rPr>
      </w:pPr>
    </w:p>
    <w:p w14:paraId="24DABF0B" w14:textId="77777777" w:rsidR="00315356" w:rsidRPr="00E82F80" w:rsidRDefault="006556E0" w:rsidP="006556E0">
      <w:pPr>
        <w:pStyle w:val="NormalnyWeb"/>
        <w:spacing w:before="120" w:beforeAutospacing="0" w:after="150" w:afterAutospacing="0" w:line="345" w:lineRule="exact"/>
        <w:jc w:val="center"/>
        <w:rPr>
          <w:rFonts w:ascii="Helvetica" w:hAnsi="Helvetica" w:cs="Helvetica"/>
          <w:b/>
          <w:bCs/>
          <w:color w:val="FF0000"/>
          <w:sz w:val="36"/>
          <w:szCs w:val="36"/>
        </w:rPr>
      </w:pPr>
      <w:r>
        <w:rPr>
          <w:rFonts w:ascii="Helvetica" w:hAnsi="Helvetica" w:cs="Helvetica"/>
          <w:b/>
          <w:bCs/>
          <w:color w:val="FF0000"/>
          <w:sz w:val="36"/>
          <w:szCs w:val="36"/>
        </w:rPr>
        <w:t>ZRÓ</w:t>
      </w:r>
      <w:r w:rsidR="00315356" w:rsidRPr="00E82F80">
        <w:rPr>
          <w:rFonts w:ascii="Helvetica" w:hAnsi="Helvetica" w:cs="Helvetica"/>
          <w:b/>
          <w:bCs/>
          <w:color w:val="FF0000"/>
          <w:sz w:val="36"/>
          <w:szCs w:val="36"/>
        </w:rPr>
        <w:t xml:space="preserve">B TO TERAZ </w:t>
      </w:r>
    </w:p>
    <w:p w14:paraId="76DFD0B3" w14:textId="77777777" w:rsidR="00A92918" w:rsidRPr="002C1E14" w:rsidRDefault="00A92918" w:rsidP="006556E0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FF0000"/>
          <w:sz w:val="18"/>
          <w:szCs w:val="18"/>
        </w:rPr>
      </w:pPr>
    </w:p>
    <w:p w14:paraId="03565CB7" w14:textId="77777777" w:rsidR="006556E0" w:rsidRDefault="00315356" w:rsidP="006556E0">
      <w:pPr>
        <w:pStyle w:val="NormalnyWeb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FF0000"/>
          <w:sz w:val="21"/>
          <w:szCs w:val="21"/>
        </w:rPr>
      </w:pPr>
      <w:r w:rsidRPr="00E82F80">
        <w:rPr>
          <w:rFonts w:ascii="Helvetica" w:hAnsi="Helvetica" w:cs="Helvetica"/>
          <w:b/>
          <w:bCs/>
          <w:color w:val="FF0000"/>
          <w:sz w:val="21"/>
          <w:szCs w:val="21"/>
        </w:rPr>
        <w:t xml:space="preserve">ALBO ZADZWOŃ DO RARS </w:t>
      </w:r>
      <w:r w:rsidR="00A92918" w:rsidRPr="00E82F80">
        <w:rPr>
          <w:rFonts w:ascii="Helvetica" w:hAnsi="Helvetica" w:cs="Helvetica"/>
          <w:b/>
          <w:bCs/>
          <w:color w:val="FF0000"/>
          <w:sz w:val="21"/>
          <w:szCs w:val="21"/>
        </w:rPr>
        <w:t>(22 889 89 18)</w:t>
      </w:r>
      <w:r w:rsidR="006556E0">
        <w:rPr>
          <w:rFonts w:ascii="Helvetica" w:hAnsi="Helvetica" w:cs="Helvetica"/>
          <w:b/>
          <w:bCs/>
          <w:color w:val="FF0000"/>
          <w:sz w:val="21"/>
          <w:szCs w:val="21"/>
        </w:rPr>
        <w:t xml:space="preserve"> </w:t>
      </w:r>
    </w:p>
    <w:p w14:paraId="232F8B5C" w14:textId="77777777" w:rsidR="00A92918" w:rsidRDefault="00315356" w:rsidP="006556E0">
      <w:pPr>
        <w:pStyle w:val="NormalnyWeb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FF0000"/>
          <w:sz w:val="21"/>
          <w:szCs w:val="21"/>
        </w:rPr>
      </w:pPr>
      <w:r w:rsidRPr="00E82F80">
        <w:rPr>
          <w:rFonts w:ascii="Helvetica" w:hAnsi="Helvetica" w:cs="Helvetica"/>
          <w:b/>
          <w:bCs/>
          <w:color w:val="FF0000"/>
          <w:sz w:val="21"/>
          <w:szCs w:val="21"/>
        </w:rPr>
        <w:t>LUB URE</w:t>
      </w:r>
      <w:r w:rsidR="00A92918" w:rsidRPr="00E82F80">
        <w:rPr>
          <w:rFonts w:ascii="Helvetica" w:hAnsi="Helvetica" w:cs="Helvetica"/>
          <w:b/>
          <w:bCs/>
          <w:color w:val="FF0000"/>
          <w:sz w:val="21"/>
          <w:szCs w:val="21"/>
        </w:rPr>
        <w:t xml:space="preserve"> (22 487 57 91, 22 487 50 08, 22 487 57 23)</w:t>
      </w:r>
    </w:p>
    <w:p w14:paraId="720208B5" w14:textId="77777777" w:rsidR="002C1E14" w:rsidRPr="00E82F80" w:rsidRDefault="002C1E14" w:rsidP="00315356">
      <w:pPr>
        <w:pStyle w:val="NormalnyWeb"/>
        <w:spacing w:before="0" w:beforeAutospacing="0" w:after="150" w:afterAutospacing="0" w:line="345" w:lineRule="exact"/>
        <w:jc w:val="center"/>
        <w:rPr>
          <w:rFonts w:ascii="Helvetica" w:hAnsi="Helvetica" w:cs="Helvetica"/>
          <w:b/>
          <w:bCs/>
          <w:color w:val="FF0000"/>
          <w:sz w:val="21"/>
          <w:szCs w:val="21"/>
        </w:rPr>
      </w:pPr>
    </w:p>
    <w:p w14:paraId="5315021C" w14:textId="77777777" w:rsidR="008B6659" w:rsidRPr="006556E0" w:rsidRDefault="008B6659" w:rsidP="008B6659">
      <w:pPr>
        <w:rPr>
          <w:rFonts w:ascii="Helvetica" w:hAnsi="Helvetica" w:cs="Helvetica"/>
          <w:b/>
          <w:color w:val="000000"/>
          <w:sz w:val="21"/>
          <w:szCs w:val="21"/>
        </w:rPr>
      </w:pPr>
      <w:r w:rsidRPr="006556E0">
        <w:rPr>
          <w:rFonts w:ascii="Helvetica" w:hAnsi="Helvetica" w:cs="Helvetica"/>
          <w:b/>
          <w:color w:val="000000"/>
          <w:sz w:val="21"/>
          <w:szCs w:val="21"/>
        </w:rPr>
        <w:t xml:space="preserve">Więcej informacji: </w:t>
      </w:r>
      <w:hyperlink r:id="rId6" w:history="1">
        <w:r w:rsidRPr="006556E0">
          <w:rPr>
            <w:rFonts w:ascii="Helvetica" w:hAnsi="Helvetica" w:cs="Helvetica"/>
            <w:color w:val="000000"/>
            <w:sz w:val="21"/>
            <w:szCs w:val="21"/>
          </w:rPr>
          <w:t>www.rars.gov.pl</w:t>
        </w:r>
      </w:hyperlink>
    </w:p>
    <w:p w14:paraId="67FEDDD6" w14:textId="77777777" w:rsidR="008B6659" w:rsidRPr="008B6659" w:rsidRDefault="008B6659" w:rsidP="008B6659">
      <w:pPr>
        <w:rPr>
          <w:rFonts w:ascii="Helvetica" w:hAnsi="Helvetica" w:cs="Helvetica"/>
          <w:color w:val="000000"/>
          <w:sz w:val="21"/>
          <w:szCs w:val="21"/>
        </w:rPr>
      </w:pPr>
    </w:p>
    <w:p w14:paraId="379149A3" w14:textId="77777777" w:rsidR="008B6659" w:rsidRPr="008B6659" w:rsidRDefault="008B6659" w:rsidP="008B6659">
      <w:pPr>
        <w:rPr>
          <w:rFonts w:ascii="Helvetica" w:hAnsi="Helvetica" w:cs="Helvetica"/>
          <w:b/>
          <w:bCs/>
          <w:color w:val="00B0F0"/>
          <w:sz w:val="21"/>
          <w:szCs w:val="21"/>
        </w:rPr>
      </w:pPr>
    </w:p>
    <w:p w14:paraId="5BC2C575" w14:textId="77777777" w:rsidR="00BD6ACE" w:rsidRPr="00BD6ACE" w:rsidRDefault="00BD6ACE">
      <w:pPr>
        <w:rPr>
          <w:highlight w:val="yellow"/>
        </w:rPr>
      </w:pPr>
      <w:r>
        <w:rPr>
          <w:highlight w:val="yellow"/>
        </w:rPr>
        <w:t xml:space="preserve">   </w:t>
      </w:r>
    </w:p>
    <w:p w14:paraId="5A1E1223" w14:textId="77777777" w:rsidR="00BD6ACE" w:rsidRDefault="00BD6ACE"/>
    <w:p w14:paraId="4EAAB37D" w14:textId="77777777" w:rsidR="000745B8" w:rsidRDefault="000745B8"/>
    <w:p w14:paraId="05B49609" w14:textId="77777777" w:rsidR="000745B8" w:rsidRDefault="000745B8"/>
    <w:p w14:paraId="7BEC7FA7" w14:textId="77777777" w:rsidR="000745B8" w:rsidRDefault="000745B8"/>
    <w:p w14:paraId="3AEA2633" w14:textId="77777777" w:rsidR="00836322" w:rsidRDefault="00836322"/>
    <w:sectPr w:rsidR="0083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77D"/>
    <w:multiLevelType w:val="multilevel"/>
    <w:tmpl w:val="0370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821E0"/>
    <w:multiLevelType w:val="hybridMultilevel"/>
    <w:tmpl w:val="7C983824"/>
    <w:lvl w:ilvl="0" w:tplc="0B78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424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469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CF0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89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865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00DA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836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88B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0A3501"/>
    <w:multiLevelType w:val="hybridMultilevel"/>
    <w:tmpl w:val="2AE27D80"/>
    <w:lvl w:ilvl="0" w:tplc="82B86FC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392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A0141"/>
    <w:multiLevelType w:val="hybridMultilevel"/>
    <w:tmpl w:val="9D94E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7195">
    <w:abstractNumId w:val="1"/>
  </w:num>
  <w:num w:numId="2" w16cid:durableId="496112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419336">
    <w:abstractNumId w:val="3"/>
  </w:num>
  <w:num w:numId="4" w16cid:durableId="1365208459">
    <w:abstractNumId w:val="1"/>
  </w:num>
  <w:num w:numId="5" w16cid:durableId="1663463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21"/>
    <w:rsid w:val="00000C09"/>
    <w:rsid w:val="000745B8"/>
    <w:rsid w:val="002C1E14"/>
    <w:rsid w:val="00315356"/>
    <w:rsid w:val="003B14D9"/>
    <w:rsid w:val="003D27CC"/>
    <w:rsid w:val="005D4A4A"/>
    <w:rsid w:val="006556E0"/>
    <w:rsid w:val="007C7D67"/>
    <w:rsid w:val="00836322"/>
    <w:rsid w:val="008B6659"/>
    <w:rsid w:val="00910CF8"/>
    <w:rsid w:val="00A9052E"/>
    <w:rsid w:val="00A92918"/>
    <w:rsid w:val="00B22D04"/>
    <w:rsid w:val="00B6223C"/>
    <w:rsid w:val="00BD6ACE"/>
    <w:rsid w:val="00E57021"/>
    <w:rsid w:val="00E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8B0F"/>
  <w15:chartTrackingRefBased/>
  <w15:docId w15:val="{6359B26A-9103-4756-A8B4-7E01590B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0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02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5702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7021"/>
    <w:rPr>
      <w:i/>
      <w:iCs/>
    </w:rPr>
  </w:style>
  <w:style w:type="character" w:styleId="Pogrubienie">
    <w:name w:val="Strong"/>
    <w:basedOn w:val="Domylnaczcionkaakapitu"/>
    <w:uiPriority w:val="22"/>
    <w:qFormat/>
    <w:rsid w:val="00E570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3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56"/>
    <w:rPr>
      <w:rFonts w:ascii="Segoe UI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6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rs.gov.pl" TargetMode="External"/><Relationship Id="rId5" Type="http://schemas.openxmlformats.org/officeDocument/2006/relationships/hyperlink" Target="http://www.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5094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Bednarski Maciej</dc:creator>
  <cp:keywords/>
  <dc:description/>
  <cp:lastModifiedBy>Joanna Lewandowska</cp:lastModifiedBy>
  <cp:revision>2</cp:revision>
  <cp:lastPrinted>2023-06-15T11:06:00Z</cp:lastPrinted>
  <dcterms:created xsi:type="dcterms:W3CDTF">2023-06-16T11:59:00Z</dcterms:created>
  <dcterms:modified xsi:type="dcterms:W3CDTF">2023-06-16T11:59:00Z</dcterms:modified>
</cp:coreProperties>
</file>